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03F7" w:rsidRDefault="009803F7" w:rsidP="009803F7">
      <w:pPr>
        <w:jc w:val="center"/>
      </w:pPr>
      <w:r>
        <w:rPr>
          <w:noProof/>
        </w:rPr>
        <w:drawing>
          <wp:inline distT="0" distB="0" distL="0" distR="0">
            <wp:extent cx="4533900" cy="847725"/>
            <wp:effectExtent l="0" t="0" r="0" b="0"/>
            <wp:docPr id="1" name="Immagine 1" descr="Logo T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AB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F7" w:rsidRPr="00EA5A4F" w:rsidRDefault="009803F7" w:rsidP="00237D48">
      <w:pPr>
        <w:rPr>
          <w:sz w:val="56"/>
          <w:szCs w:val="56"/>
        </w:rPr>
      </w:pPr>
      <w:bookmarkStart w:id="0" w:name="_GoBack"/>
      <w:bookmarkEnd w:id="0"/>
    </w:p>
    <w:p w:rsidR="00265EFF" w:rsidRPr="00EA5A4F" w:rsidRDefault="009803F7" w:rsidP="00265EFF">
      <w:pPr>
        <w:jc w:val="center"/>
        <w:rPr>
          <w:rFonts w:ascii="Baskerville Old Face" w:hAnsi="Baskerville Old Face"/>
          <w:color w:val="17365D" w:themeColor="text2" w:themeShade="BF"/>
          <w:sz w:val="56"/>
          <w:szCs w:val="56"/>
        </w:rPr>
      </w:pPr>
      <w:r w:rsidRPr="00EA5A4F">
        <w:rPr>
          <w:rFonts w:ascii="Baskerville Old Face" w:hAnsi="Baskerville Old Face"/>
          <w:b/>
          <w:color w:val="17365D" w:themeColor="text2" w:themeShade="BF"/>
          <w:sz w:val="56"/>
          <w:szCs w:val="56"/>
        </w:rPr>
        <w:t>Incontro - Discussione</w:t>
      </w:r>
      <w:r w:rsidR="00265EFF" w:rsidRPr="00EA5A4F">
        <w:rPr>
          <w:rFonts w:ascii="Baskerville Old Face" w:hAnsi="Baskerville Old Face"/>
          <w:color w:val="17365D" w:themeColor="text2" w:themeShade="BF"/>
          <w:sz w:val="56"/>
          <w:szCs w:val="56"/>
        </w:rPr>
        <w:t xml:space="preserve"> </w:t>
      </w:r>
    </w:p>
    <w:p w:rsidR="009803F7" w:rsidRPr="00265EFF" w:rsidRDefault="00265EFF" w:rsidP="00265EFF">
      <w:pPr>
        <w:spacing w:line="240" w:lineRule="auto"/>
        <w:jc w:val="center"/>
        <w:rPr>
          <w:rFonts w:ascii="Baskerville Old Face" w:hAnsi="Baskerville Old Face"/>
          <w:color w:val="17365D" w:themeColor="text2" w:themeShade="BF"/>
          <w:sz w:val="32"/>
          <w:szCs w:val="32"/>
        </w:rPr>
      </w:pPr>
      <w:r w:rsidRPr="003E334F">
        <w:rPr>
          <w:rFonts w:ascii="Baskerville Old Face" w:hAnsi="Baskerville Old Face"/>
          <w:color w:val="17365D" w:themeColor="text2" w:themeShade="BF"/>
          <w:sz w:val="32"/>
          <w:szCs w:val="32"/>
        </w:rPr>
        <w:t>martedì 23 febbraio ore 15.00</w:t>
      </w:r>
    </w:p>
    <w:p w:rsidR="009803F7" w:rsidRPr="00265EFF" w:rsidRDefault="009803F7" w:rsidP="00265EFF">
      <w:pPr>
        <w:spacing w:line="240" w:lineRule="auto"/>
        <w:jc w:val="center"/>
        <w:rPr>
          <w:rFonts w:ascii="Baskerville Old Face" w:hAnsi="Baskerville Old Face"/>
          <w:color w:val="17365D" w:themeColor="text2" w:themeShade="BF"/>
          <w:sz w:val="32"/>
          <w:szCs w:val="32"/>
        </w:rPr>
      </w:pPr>
      <w:r w:rsidRPr="00265EFF">
        <w:rPr>
          <w:rFonts w:ascii="Baskerville Old Face" w:hAnsi="Baskerville Old Face"/>
          <w:color w:val="17365D" w:themeColor="text2" w:themeShade="BF"/>
          <w:sz w:val="32"/>
          <w:szCs w:val="32"/>
        </w:rPr>
        <w:t xml:space="preserve">c/o Studio Legale Nunziante Magrone </w:t>
      </w:r>
    </w:p>
    <w:p w:rsidR="009803F7" w:rsidRDefault="009803F7" w:rsidP="00265EFF">
      <w:pPr>
        <w:spacing w:line="240" w:lineRule="auto"/>
        <w:jc w:val="center"/>
        <w:rPr>
          <w:rFonts w:ascii="Baskerville Old Face" w:hAnsi="Baskerville Old Face"/>
          <w:color w:val="17365D" w:themeColor="text2" w:themeShade="BF"/>
          <w:sz w:val="32"/>
          <w:szCs w:val="32"/>
        </w:rPr>
      </w:pPr>
      <w:r w:rsidRPr="00265EFF">
        <w:rPr>
          <w:rFonts w:ascii="Baskerville Old Face" w:hAnsi="Baskerville Old Face"/>
          <w:color w:val="17365D" w:themeColor="text2" w:themeShade="BF"/>
          <w:sz w:val="32"/>
          <w:szCs w:val="32"/>
        </w:rPr>
        <w:t xml:space="preserve">Piazza di Pietra </w:t>
      </w:r>
      <w:r w:rsidR="00E706A9" w:rsidRPr="00265EFF">
        <w:rPr>
          <w:rFonts w:ascii="Baskerville Old Face" w:hAnsi="Baskerville Old Face"/>
          <w:color w:val="17365D" w:themeColor="text2" w:themeShade="BF"/>
          <w:sz w:val="32"/>
          <w:szCs w:val="32"/>
        </w:rPr>
        <w:t>26</w:t>
      </w:r>
    </w:p>
    <w:p w:rsidR="00265EFF" w:rsidRPr="00265EFF" w:rsidRDefault="00265EFF" w:rsidP="00265EFF">
      <w:pPr>
        <w:spacing w:line="240" w:lineRule="auto"/>
        <w:jc w:val="center"/>
        <w:rPr>
          <w:rFonts w:ascii="Baskerville Old Face" w:hAnsi="Baskerville Old Face"/>
          <w:color w:val="17365D" w:themeColor="text2" w:themeShade="BF"/>
          <w:sz w:val="32"/>
          <w:szCs w:val="32"/>
        </w:rPr>
      </w:pPr>
    </w:p>
    <w:p w:rsidR="009803F7" w:rsidRDefault="003E334F" w:rsidP="009803F7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“</w:t>
      </w:r>
      <w:r w:rsidRPr="003E334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L’U</w:t>
      </w:r>
      <w:r w:rsidR="009803F7" w:rsidRPr="003E334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nione Europea oggi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9803F7" w:rsidRPr="003E334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: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9803F7" w:rsidRPr="003E334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molte ombre e qualche luce</w:t>
      </w:r>
      <w:r w:rsidR="009803F7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”</w:t>
      </w:r>
    </w:p>
    <w:p w:rsidR="00237D48" w:rsidRDefault="00237D48" w:rsidP="009803F7">
      <w:pPr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noProof/>
        </w:rPr>
        <w:drawing>
          <wp:inline distT="0" distB="0" distL="0" distR="0" wp14:anchorId="567C9340" wp14:editId="0429EF2C">
            <wp:extent cx="2381250" cy="1093431"/>
            <wp:effectExtent l="0" t="0" r="0" b="0"/>
            <wp:docPr id="3" name="Immagine 3" descr="C:\Users\Beppe\AppData\Local\Microsoft\Windows\INetCache\IE\5L38679V\federal_europe_presseu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ppe\AppData\Local\Microsoft\Windows\INetCache\IE\5L38679V\federal_europe_presseurop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48" w:rsidRPr="00265EFF" w:rsidRDefault="00237D48" w:rsidP="009803F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Introducono</w:t>
      </w:r>
    </w:p>
    <w:p w:rsidR="00237D48" w:rsidRPr="00265EFF" w:rsidRDefault="00237D48" w:rsidP="009803F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Gianmatteo Nunziante e Giuseppe Carta  </w:t>
      </w:r>
    </w:p>
    <w:p w:rsidR="009803F7" w:rsidRPr="00265EFF" w:rsidRDefault="009803F7" w:rsidP="009803F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ne parlano</w:t>
      </w:r>
    </w:p>
    <w:p w:rsidR="009803F7" w:rsidRPr="00265EFF" w:rsidRDefault="009803F7" w:rsidP="009803F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Gianfranco Verderame e Roberto Nigido </w:t>
      </w:r>
    </w:p>
    <w:p w:rsidR="009803F7" w:rsidRPr="00265EFF" w:rsidRDefault="009803F7" w:rsidP="009803F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segue discussione</w:t>
      </w:r>
    </w:p>
    <w:p w:rsidR="00AF7974" w:rsidRPr="00265EFF" w:rsidRDefault="00237D48" w:rsidP="009803F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Modera</w:t>
      </w:r>
      <w:r w:rsidR="009803F7" w:rsidRPr="00265EF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</w:p>
    <w:p w:rsidR="00265EFF" w:rsidRDefault="00AF7974" w:rsidP="00E07912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65EF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Andrea M. Migliuolo</w:t>
      </w:r>
    </w:p>
    <w:p w:rsidR="00265EFF" w:rsidRPr="00265EFF" w:rsidRDefault="00E07912" w:rsidP="00237D48">
      <w:pPr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----</w:t>
      </w:r>
      <w:r w:rsidR="00265EFF" w:rsidRPr="00265EFF">
        <w:rPr>
          <w:rFonts w:ascii="Times New Roman" w:hAnsi="Times New Roman" w:cs="Times New Roman"/>
          <w:color w:val="17365D" w:themeColor="text2" w:themeShade="BF"/>
          <w:sz w:val="16"/>
          <w:szCs w:val="16"/>
        </w:rPr>
        <w:t>------</w:t>
      </w:r>
    </w:p>
    <w:p w:rsidR="009803F7" w:rsidRPr="00265EFF" w:rsidRDefault="009803F7" w:rsidP="00265EFF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5EFF">
        <w:rPr>
          <w:rFonts w:ascii="MV Boli" w:hAnsi="MV Boli"/>
          <w:b/>
          <w:color w:val="17365D" w:themeColor="text2" w:themeShade="BF"/>
          <w:sz w:val="16"/>
          <w:szCs w:val="16"/>
        </w:rPr>
        <w:t>TAB</w:t>
      </w:r>
      <w:r w:rsidRPr="00265EFF">
        <w:rPr>
          <w:color w:val="17365D" w:themeColor="text2" w:themeShade="BF"/>
          <w:sz w:val="16"/>
          <w:szCs w:val="16"/>
        </w:rPr>
        <w:t xml:space="preserve">  </w:t>
      </w:r>
      <w:r w:rsidRPr="00265EFF">
        <w:rPr>
          <w:rFonts w:ascii="MV Boli" w:hAnsi="MV Boli"/>
          <w:color w:val="17365D" w:themeColor="text2" w:themeShade="BF"/>
          <w:sz w:val="16"/>
          <w:szCs w:val="16"/>
        </w:rPr>
        <w:t>Associazione</w:t>
      </w:r>
      <w:r w:rsidRPr="00265EFF">
        <w:rPr>
          <w:sz w:val="16"/>
          <w:szCs w:val="16"/>
        </w:rPr>
        <w:t xml:space="preserve"> </w:t>
      </w:r>
      <w:r w:rsidRPr="00265EFF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65EFF">
        <w:rPr>
          <w:rFonts w:ascii="Times New Roman" w:hAnsi="Times New Roman" w:cs="Times New Roman"/>
          <w:sz w:val="16"/>
          <w:szCs w:val="16"/>
        </w:rPr>
        <w:t>TEAM DI ANALISI POLITICO-ECONOMICA DEL BUSINESS</w:t>
      </w:r>
    </w:p>
    <w:p w:rsidR="009803F7" w:rsidRPr="00265EFF" w:rsidRDefault="009803F7" w:rsidP="00265EFF">
      <w:pPr>
        <w:spacing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265EFF">
        <w:rPr>
          <w:rFonts w:ascii="Times New Roman" w:hAnsi="Times New Roman" w:cs="Times New Roman"/>
          <w:sz w:val="16"/>
          <w:szCs w:val="16"/>
        </w:rPr>
        <w:t>c/o Studio Legale Nunziante Magrone – Piazza di Pietra 26 - 00187 ROMA – www-tabrisk.it</w:t>
      </w:r>
    </w:p>
    <w:p w:rsidR="00AA57FA" w:rsidRPr="00265EFF" w:rsidRDefault="009803F7" w:rsidP="00265EFF">
      <w:pPr>
        <w:spacing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265EFF">
        <w:rPr>
          <w:rFonts w:ascii="Baskerville Old Face" w:hAnsi="Baskerville Old Face"/>
          <w:sz w:val="16"/>
          <w:szCs w:val="16"/>
        </w:rPr>
        <w:t>Codice Fiscale 97863600587</w:t>
      </w:r>
    </w:p>
    <w:sectPr w:rsidR="00AA57FA" w:rsidRPr="00265EFF" w:rsidSect="00AA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7"/>
    <w:rsid w:val="00224B51"/>
    <w:rsid w:val="00237D48"/>
    <w:rsid w:val="00265EFF"/>
    <w:rsid w:val="003E334F"/>
    <w:rsid w:val="008709E4"/>
    <w:rsid w:val="008B5A4F"/>
    <w:rsid w:val="009803F7"/>
    <w:rsid w:val="00AA57FA"/>
    <w:rsid w:val="00AC2D66"/>
    <w:rsid w:val="00AF7974"/>
    <w:rsid w:val="00E07912"/>
    <w:rsid w:val="00E706A9"/>
    <w:rsid w:val="00EA5A4F"/>
    <w:rsid w:val="00FD118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30C42F81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Fulvia Maggio</cp:lastModifiedBy>
  <cp:revision>2</cp:revision>
  <cp:lastPrinted>2016-01-22T10:12:00Z</cp:lastPrinted>
  <dcterms:created xsi:type="dcterms:W3CDTF">2016-02-17T10:01:00Z</dcterms:created>
  <dcterms:modified xsi:type="dcterms:W3CDTF">2016-02-17T10:01:00Z</dcterms:modified>
</cp:coreProperties>
</file>